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2BB6C" w14:textId="2F23043D" w:rsidR="00E522CF" w:rsidRPr="00E522CF" w:rsidRDefault="00E522CF" w:rsidP="00E522C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522CF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Psicologo/a per sviluppo app di supporto ai caregiver di anziani con demenza</w:t>
      </w:r>
    </w:p>
    <w:p w14:paraId="4CECF6CD" w14:textId="7FF32341" w:rsidR="00E522CF" w:rsidRPr="00E522CF" w:rsidRDefault="00E522CF" w:rsidP="00E522C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522CF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Descrizione del ruolo:</w:t>
      </w: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br/>
      </w:r>
      <w:r>
        <w:rPr>
          <w:rFonts w:ascii="Times New Roman" w:hAnsi="Times New Roman" w:cs="Times New Roman"/>
          <w:color w:val="000000"/>
          <w:kern w:val="0"/>
          <w14:ligatures w14:val="none"/>
        </w:rPr>
        <w:t>P</w:t>
      </w: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>sicologo/a con esperienza nell’ambito della neuropsicologia e/o della psicologia dell’invecchiamento per collaborare allo sviluppo di una </w:t>
      </w:r>
      <w:r w:rsidRPr="00E522CF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app digitale</w:t>
      </w: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 xml:space="preserve"> rivolta ai caregiver di persone affette da demenza. La risorsa selezionata sarà coinvolta nella </w:t>
      </w:r>
      <w:r w:rsidR="000E786F">
        <w:rPr>
          <w:rFonts w:ascii="Times New Roman" w:hAnsi="Times New Roman" w:cs="Times New Roman"/>
          <w:color w:val="000000"/>
          <w:kern w:val="0"/>
          <w14:ligatures w14:val="none"/>
        </w:rPr>
        <w:t xml:space="preserve">gestione dello studio di validazione nella </w:t>
      </w: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>progettazione dei contenuti</w:t>
      </w:r>
      <w:r w:rsidR="000E786F">
        <w:rPr>
          <w:rFonts w:ascii="Times New Roman" w:hAnsi="Times New Roman" w:cs="Times New Roman"/>
          <w:color w:val="000000"/>
          <w:kern w:val="0"/>
          <w14:ligatures w14:val="none"/>
        </w:rPr>
        <w:t xml:space="preserve"> dell’applicazione e nel suo </w:t>
      </w:r>
      <w:r w:rsidR="001A14FF">
        <w:rPr>
          <w:rFonts w:ascii="Times New Roman" w:hAnsi="Times New Roman" w:cs="Times New Roman"/>
          <w:color w:val="000000"/>
          <w:kern w:val="0"/>
          <w14:ligatures w14:val="none"/>
        </w:rPr>
        <w:t>aggiornamento</w:t>
      </w: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>.</w:t>
      </w:r>
    </w:p>
    <w:p w14:paraId="39C4E4C6" w14:textId="1B0A8E5F" w:rsidR="00E522CF" w:rsidRPr="00E522CF" w:rsidRDefault="00573BB3" w:rsidP="00E522C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Attività</w:t>
      </w:r>
      <w:r w:rsidR="00E522CF" w:rsidRPr="00E522CF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 xml:space="preserve"> principali:</w:t>
      </w:r>
    </w:p>
    <w:p w14:paraId="518952A6" w14:textId="77777777" w:rsidR="00E522CF" w:rsidRPr="00E522CF" w:rsidRDefault="00E522CF" w:rsidP="00E522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>Analisi dei bisogni psicologici e pratici dei caregiver;</w:t>
      </w:r>
    </w:p>
    <w:p w14:paraId="1C349887" w14:textId="77777777" w:rsidR="00E522CF" w:rsidRPr="00E522CF" w:rsidRDefault="00E522CF" w:rsidP="00E522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>Progettazione di contenuti e percorsi di supporto emotivo e psicoeducativo fruibili tramite app;</w:t>
      </w:r>
    </w:p>
    <w:p w14:paraId="28CC2DF0" w14:textId="77777777" w:rsidR="00E522CF" w:rsidRDefault="00E522CF" w:rsidP="00E522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>Collaborazione con il team tecnico per integrare funzionalità clinicamente valide (es. check-in emotivi, esercizi di gestione dello stress, notifiche di supporto);</w:t>
      </w:r>
    </w:p>
    <w:p w14:paraId="42A2CCB0" w14:textId="0AEB4E4F" w:rsidR="00EC41D2" w:rsidRPr="00E522CF" w:rsidRDefault="00EC41D2" w:rsidP="00E522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14:ligatures w14:val="none"/>
        </w:rPr>
        <w:t>Coordinamento delle attività di ricerca</w:t>
      </w:r>
    </w:p>
    <w:p w14:paraId="6263E845" w14:textId="77777777" w:rsidR="00E522CF" w:rsidRPr="00E522CF" w:rsidRDefault="00E522CF" w:rsidP="00E522C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522CF">
        <w:rPr>
          <w:rFonts w:ascii="Times New Roman" w:hAnsi="Times New Roman" w:cs="Times New Roman"/>
          <w:b/>
          <w:bCs/>
          <w:color w:val="000000"/>
          <w:kern w:val="0"/>
          <w14:ligatures w14:val="none"/>
        </w:rPr>
        <w:t>Requisiti:</w:t>
      </w:r>
    </w:p>
    <w:p w14:paraId="2DD28DD0" w14:textId="7F0489BB" w:rsidR="00E522CF" w:rsidRPr="00E522CF" w:rsidRDefault="00E522CF" w:rsidP="00E52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>Laurea magistrale in Psicologia;</w:t>
      </w:r>
    </w:p>
    <w:p w14:paraId="019729E0" w14:textId="77777777" w:rsidR="00E522CF" w:rsidRPr="00E522CF" w:rsidRDefault="00E522CF" w:rsidP="00E52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>Esperienza (anche di tirocinio o ricerca) in ambito geriatrico, neuropsicologico o psicologia del caregiving;</w:t>
      </w:r>
    </w:p>
    <w:p w14:paraId="1F2E2A87" w14:textId="77777777" w:rsidR="00E522CF" w:rsidRPr="00E522CF" w:rsidRDefault="00E522CF" w:rsidP="00E52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>Sensibilità all’utilizzo di strumenti digitali in ambito clinico;</w:t>
      </w:r>
    </w:p>
    <w:p w14:paraId="492240B4" w14:textId="4DAADE67" w:rsidR="00E522CF" w:rsidRPr="00E522CF" w:rsidRDefault="00E522CF" w:rsidP="00E52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 xml:space="preserve">Capacità di lavorare in team interdisciplinare (clinico, tecnico, </w:t>
      </w:r>
      <w:r w:rsidR="006F7382">
        <w:rPr>
          <w:rFonts w:ascii="Times New Roman" w:hAnsi="Times New Roman" w:cs="Times New Roman"/>
          <w:color w:val="000000"/>
          <w:kern w:val="0"/>
          <w14:ligatures w14:val="none"/>
        </w:rPr>
        <w:t>disegno dell’interfaccia della soluzione digitale</w:t>
      </w: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>);</w:t>
      </w:r>
    </w:p>
    <w:p w14:paraId="42191F8E" w14:textId="77777777" w:rsidR="00E522CF" w:rsidRPr="00E522CF" w:rsidRDefault="00E522CF" w:rsidP="00E52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E522CF">
        <w:rPr>
          <w:rFonts w:ascii="Times New Roman" w:hAnsi="Times New Roman" w:cs="Times New Roman"/>
          <w:color w:val="000000"/>
          <w:kern w:val="0"/>
          <w14:ligatures w14:val="none"/>
        </w:rPr>
        <w:t>Ottime doti comunicative e orientamento all’innovazione.</w:t>
      </w:r>
    </w:p>
    <w:p w14:paraId="539D52E2" w14:textId="77777777" w:rsidR="00E522CF" w:rsidRDefault="00E522CF"/>
    <w:sectPr w:rsidR="00E522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B62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804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4238883">
    <w:abstractNumId w:val="1"/>
  </w:num>
  <w:num w:numId="2" w16cid:durableId="187592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CF"/>
    <w:rsid w:val="000E786F"/>
    <w:rsid w:val="001A14FF"/>
    <w:rsid w:val="00573BB3"/>
    <w:rsid w:val="006F7382"/>
    <w:rsid w:val="00E522CF"/>
    <w:rsid w:val="00EC41D2"/>
    <w:rsid w:val="00F3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0C012F"/>
  <w15:chartTrackingRefBased/>
  <w15:docId w15:val="{1C6C0AD0-8B8E-DB40-9337-92E0DED3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2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2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2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2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2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2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2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2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2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2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2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22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22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22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22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22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22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2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2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2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2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2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22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22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22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2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22CF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522CF"/>
    <w:rPr>
      <w:b/>
      <w:bCs/>
    </w:rPr>
  </w:style>
  <w:style w:type="character" w:customStyle="1" w:styleId="apple-converted-space">
    <w:name w:val="apple-converted-space"/>
    <w:basedOn w:val="Carpredefinitoparagrafo"/>
    <w:rsid w:val="00E52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Domenicali</dc:creator>
  <cp:keywords/>
  <dc:description/>
  <cp:lastModifiedBy>Marco Domenicali</cp:lastModifiedBy>
  <cp:revision>2</cp:revision>
  <dcterms:created xsi:type="dcterms:W3CDTF">2025-04-07T10:02:00Z</dcterms:created>
  <dcterms:modified xsi:type="dcterms:W3CDTF">2025-04-07T10:02:00Z</dcterms:modified>
</cp:coreProperties>
</file>